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A73B" w14:textId="0306519D" w:rsidR="0077795D" w:rsidRDefault="00CA3086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114934" wp14:editId="322EBF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2268" cy="757428"/>
            <wp:effectExtent l="0" t="0" r="8890" b="5080"/>
            <wp:wrapSquare wrapText="bothSides"/>
            <wp:docPr id="387" name="Picture 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2268" cy="757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All Wales Post-operative cataract clinical report form </w:t>
      </w:r>
    </w:p>
    <w:p w14:paraId="45185B60" w14:textId="2475AD5B" w:rsidR="0077795D" w:rsidRDefault="00CA3086">
      <w:pPr>
        <w:spacing w:after="56"/>
      </w:pPr>
      <w:r>
        <w:rPr>
          <w:sz w:val="24"/>
        </w:rPr>
        <w:t xml:space="preserve"> </w:t>
      </w:r>
      <w:r>
        <w:rPr>
          <w:sz w:val="24"/>
        </w:rPr>
        <w:t xml:space="preserve">To be sent to ophthalmology along with Post-Operative questionnaire form </w:t>
      </w:r>
    </w:p>
    <w:p w14:paraId="52763CA7" w14:textId="452BE849" w:rsidR="0077795D" w:rsidRDefault="00CA308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"/>
        <w:ind w:left="110"/>
      </w:pPr>
      <w:r>
        <w:rPr>
          <w:b/>
          <w:sz w:val="34"/>
          <w:vertAlign w:val="subscript"/>
        </w:rPr>
        <w:t xml:space="preserve">                                                                                   </w:t>
      </w:r>
      <w:r>
        <w:rPr>
          <w:b/>
          <w:sz w:val="34"/>
          <w:vertAlign w:val="subscript"/>
        </w:rPr>
        <w:t xml:space="preserve">Patient details </w:t>
      </w:r>
    </w:p>
    <w:p w14:paraId="1D01B726" w14:textId="77777777" w:rsidR="0077795D" w:rsidRDefault="00CA308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893"/>
        </w:tabs>
        <w:spacing w:after="0"/>
        <w:ind w:left="110"/>
      </w:pPr>
      <w:r>
        <w:t xml:space="preserve">Name: </w:t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  <w:r>
        <w:t xml:space="preserve">D.O.B: </w:t>
      </w:r>
    </w:p>
    <w:p w14:paraId="65DBF688" w14:textId="77777777" w:rsidR="0077795D" w:rsidRDefault="00CA308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49"/>
        <w:ind w:left="120" w:hanging="10"/>
      </w:pPr>
      <w:r>
        <w:t xml:space="preserve">Address: </w:t>
      </w:r>
    </w:p>
    <w:p w14:paraId="428DB56B" w14:textId="77777777" w:rsidR="0077795D" w:rsidRDefault="00CA308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120" w:hanging="10"/>
      </w:pPr>
      <w:r>
        <w:t xml:space="preserve">Hospital No: </w:t>
      </w:r>
    </w:p>
    <w:tbl>
      <w:tblPr>
        <w:tblStyle w:val="TableGrid"/>
        <w:tblW w:w="10650" w:type="dxa"/>
        <w:tblInd w:w="-26" w:type="dxa"/>
        <w:tblLayout w:type="fixed"/>
        <w:tblCellMar>
          <w:top w:w="120" w:type="dxa"/>
          <w:left w:w="151" w:type="dxa"/>
          <w:bottom w:w="0" w:type="dxa"/>
          <w:right w:w="1598" w:type="dxa"/>
        </w:tblCellMar>
        <w:tblLook w:val="04A0" w:firstRow="1" w:lastRow="0" w:firstColumn="1" w:lastColumn="0" w:noHBand="0" w:noVBand="1"/>
      </w:tblPr>
      <w:tblGrid>
        <w:gridCol w:w="5243"/>
        <w:gridCol w:w="5407"/>
      </w:tblGrid>
      <w:tr w:rsidR="00CA3086" w14:paraId="72C0B0E6" w14:textId="77777777" w:rsidTr="00CA3086">
        <w:trPr>
          <w:trHeight w:val="1536"/>
        </w:trPr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5A6EE" w14:textId="77777777" w:rsidR="00CA3086" w:rsidRDefault="00CA3086">
            <w:pPr>
              <w:spacing w:after="0"/>
              <w:ind w:left="1445"/>
              <w:jc w:val="center"/>
            </w:pPr>
            <w:r>
              <w:rPr>
                <w:b/>
              </w:rPr>
              <w:t xml:space="preserve">Optometrist/Practice: </w:t>
            </w:r>
          </w:p>
          <w:p w14:paraId="2991E93B" w14:textId="77777777" w:rsidR="00CA3086" w:rsidRDefault="00CA3086">
            <w:pPr>
              <w:spacing w:after="0"/>
            </w:pPr>
            <w:r>
              <w:t xml:space="preserve">Name: </w:t>
            </w:r>
          </w:p>
          <w:p w14:paraId="5DAD3E12" w14:textId="77777777" w:rsidR="00CA3086" w:rsidRDefault="00CA3086">
            <w:pPr>
              <w:spacing w:after="247"/>
            </w:pPr>
            <w:r>
              <w:t xml:space="preserve">Address: </w:t>
            </w:r>
          </w:p>
          <w:p w14:paraId="5A3316DF" w14:textId="77777777" w:rsidR="00CA3086" w:rsidRDefault="00CA3086">
            <w:pPr>
              <w:spacing w:after="0"/>
            </w:pPr>
            <w:r>
              <w:t xml:space="preserve">Phone: </w:t>
            </w:r>
          </w:p>
        </w:tc>
        <w:tc>
          <w:tcPr>
            <w:tcW w:w="5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6F47" w14:textId="77534953" w:rsidR="00CA3086" w:rsidRDefault="00CA3086" w:rsidP="00CA3086">
            <w:pPr>
              <w:spacing w:after="0" w:line="239" w:lineRule="auto"/>
              <w:ind w:left="1" w:right="24"/>
              <w:jc w:val="both"/>
              <w:rPr>
                <w:b/>
              </w:rPr>
            </w:pPr>
            <w:r>
              <w:rPr>
                <w:b/>
              </w:rPr>
              <w:t xml:space="preserve">              GP details</w:t>
            </w:r>
          </w:p>
          <w:p w14:paraId="0835292D" w14:textId="77777777" w:rsidR="00CA3086" w:rsidRDefault="00CA3086" w:rsidP="00CA3086">
            <w:pPr>
              <w:spacing w:after="0" w:line="239" w:lineRule="auto"/>
              <w:ind w:left="1" w:right="24"/>
              <w:jc w:val="both"/>
            </w:pPr>
          </w:p>
          <w:p w14:paraId="505F6979" w14:textId="2E658893" w:rsidR="00CA3086" w:rsidRDefault="00CA3086" w:rsidP="00CA3086">
            <w:pPr>
              <w:spacing w:after="0" w:line="239" w:lineRule="auto"/>
              <w:ind w:left="1" w:right="24"/>
              <w:jc w:val="both"/>
            </w:pPr>
            <w:r>
              <w:t xml:space="preserve">Name: </w:t>
            </w:r>
          </w:p>
          <w:p w14:paraId="775E2BBC" w14:textId="77777777" w:rsidR="00CA3086" w:rsidRDefault="00CA3086">
            <w:pPr>
              <w:spacing w:after="0"/>
              <w:ind w:left="1"/>
            </w:pPr>
            <w:r>
              <w:t xml:space="preserve">Address: </w:t>
            </w:r>
          </w:p>
        </w:tc>
      </w:tr>
    </w:tbl>
    <w:p w14:paraId="654F4D15" w14:textId="77777777" w:rsidR="0077795D" w:rsidRDefault="00CA3086">
      <w:pPr>
        <w:spacing w:after="0"/>
        <w:ind w:left="-5" w:hanging="10"/>
      </w:pPr>
      <w:r>
        <w:rPr>
          <w:b/>
        </w:rPr>
        <w:t xml:space="preserve">Refraction </w:t>
      </w:r>
    </w:p>
    <w:tbl>
      <w:tblPr>
        <w:tblStyle w:val="TableGrid"/>
        <w:tblW w:w="10906" w:type="dxa"/>
        <w:tblInd w:w="-33" w:type="dxa"/>
        <w:tblCellMar>
          <w:top w:w="46" w:type="dxa"/>
          <w:left w:w="10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357"/>
        <w:gridCol w:w="958"/>
        <w:gridCol w:w="958"/>
        <w:gridCol w:w="960"/>
        <w:gridCol w:w="771"/>
        <w:gridCol w:w="994"/>
        <w:gridCol w:w="992"/>
        <w:gridCol w:w="850"/>
        <w:gridCol w:w="852"/>
        <w:gridCol w:w="1133"/>
        <w:gridCol w:w="1009"/>
        <w:gridCol w:w="1072"/>
      </w:tblGrid>
      <w:tr w:rsidR="0077795D" w14:paraId="53B39EB9" w14:textId="77777777">
        <w:trPr>
          <w:trHeight w:val="547"/>
        </w:trPr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CFD44" w14:textId="77777777" w:rsidR="0077795D" w:rsidRDefault="0077795D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DCFD" w14:textId="77777777" w:rsidR="0077795D" w:rsidRDefault="00CA3086">
            <w:pPr>
              <w:spacing w:after="0"/>
              <w:ind w:right="51"/>
              <w:jc w:val="center"/>
            </w:pPr>
            <w:r>
              <w:t xml:space="preserve">Vision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B418" w14:textId="77777777" w:rsidR="0077795D" w:rsidRDefault="00CA3086">
            <w:pPr>
              <w:spacing w:after="0"/>
              <w:ind w:left="59"/>
            </w:pPr>
            <w:r>
              <w:t xml:space="preserve">Sphere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E2EC" w14:textId="77777777" w:rsidR="0077795D" w:rsidRDefault="00CA3086">
            <w:pPr>
              <w:spacing w:after="0"/>
              <w:ind w:right="46"/>
              <w:jc w:val="center"/>
            </w:pPr>
            <w:proofErr w:type="spellStart"/>
            <w:r>
              <w:t>Cyl</w:t>
            </w:r>
            <w:proofErr w:type="spellEnd"/>
            <w: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4849" w14:textId="77777777" w:rsidR="0077795D" w:rsidRDefault="00CA3086">
            <w:pPr>
              <w:spacing w:after="0"/>
              <w:ind w:right="52"/>
              <w:jc w:val="center"/>
            </w:pPr>
            <w:r>
              <w:t xml:space="preserve">Axis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D61D" w14:textId="77777777" w:rsidR="0077795D" w:rsidRDefault="00CA3086">
            <w:pPr>
              <w:spacing w:after="0"/>
              <w:ind w:right="52"/>
              <w:jc w:val="center"/>
            </w:pPr>
            <w:r>
              <w:t xml:space="preserve">Prism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5DA" w14:textId="77777777" w:rsidR="0077795D" w:rsidRDefault="00CA3086">
            <w:pPr>
              <w:spacing w:after="0"/>
              <w:ind w:right="49"/>
              <w:jc w:val="center"/>
            </w:pPr>
            <w:r>
              <w:t xml:space="preserve">Base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D255" w14:textId="77777777" w:rsidR="0077795D" w:rsidRDefault="00CA3086">
            <w:pPr>
              <w:spacing w:after="0"/>
              <w:ind w:right="48"/>
              <w:jc w:val="center"/>
            </w:pPr>
            <w:r>
              <w:t xml:space="preserve">V/A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BAF3" w14:textId="77777777" w:rsidR="0077795D" w:rsidRDefault="00CA3086">
            <w:pPr>
              <w:spacing w:after="0"/>
              <w:ind w:right="50"/>
              <w:jc w:val="center"/>
            </w:pPr>
            <w:r>
              <w:t xml:space="preserve">PH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05B2" w14:textId="77777777" w:rsidR="0077795D" w:rsidRDefault="00CA3086">
            <w:pPr>
              <w:spacing w:after="0"/>
              <w:ind w:left="33"/>
            </w:pPr>
            <w:r>
              <w:t xml:space="preserve">Binoc. VA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C9A" w14:textId="77777777" w:rsidR="0077795D" w:rsidRDefault="00CA3086">
            <w:pPr>
              <w:spacing w:after="0"/>
              <w:ind w:right="24"/>
              <w:jc w:val="center"/>
            </w:pPr>
            <w:r>
              <w:t xml:space="preserve">Add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38BD" w14:textId="77777777" w:rsidR="0077795D" w:rsidRDefault="00CA3086">
            <w:pPr>
              <w:spacing w:after="0"/>
            </w:pPr>
            <w:r>
              <w:t xml:space="preserve">Near V/A </w:t>
            </w:r>
          </w:p>
        </w:tc>
      </w:tr>
      <w:tr w:rsidR="0077795D" w14:paraId="75251D05" w14:textId="77777777">
        <w:trPr>
          <w:trHeight w:val="454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06E9" w14:textId="77777777" w:rsidR="0077795D" w:rsidRDefault="00CA3086">
            <w:pPr>
              <w:spacing w:after="0"/>
              <w:ind w:left="1"/>
            </w:pPr>
            <w:r>
              <w:t xml:space="preserve">R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DB1B" w14:textId="77777777" w:rsidR="0077795D" w:rsidRDefault="0077795D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7911" w14:textId="77777777" w:rsidR="0077795D" w:rsidRDefault="0077795D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6E59" w14:textId="77777777" w:rsidR="0077795D" w:rsidRDefault="0077795D"/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18D6" w14:textId="77777777" w:rsidR="0077795D" w:rsidRDefault="0077795D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EAD" w14:textId="77777777" w:rsidR="0077795D" w:rsidRDefault="0077795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0E1" w14:textId="77777777" w:rsidR="0077795D" w:rsidRDefault="0077795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65D" w14:textId="77777777" w:rsidR="0077795D" w:rsidRDefault="0077795D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6D17" w14:textId="77777777" w:rsidR="0077795D" w:rsidRDefault="0077795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D636" w14:textId="77777777" w:rsidR="0077795D" w:rsidRDefault="0077795D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AB4" w14:textId="77777777" w:rsidR="0077795D" w:rsidRDefault="0077795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B0FF" w14:textId="77777777" w:rsidR="0077795D" w:rsidRDefault="0077795D"/>
        </w:tc>
      </w:tr>
      <w:tr w:rsidR="0077795D" w14:paraId="3A4720BF" w14:textId="77777777">
        <w:trPr>
          <w:trHeight w:val="456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48B8" w14:textId="77777777" w:rsidR="0077795D" w:rsidRDefault="00CA3086">
            <w:pPr>
              <w:spacing w:after="0"/>
              <w:ind w:left="1"/>
            </w:pPr>
            <w:r>
              <w:t xml:space="preserve">L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9714" w14:textId="77777777" w:rsidR="0077795D" w:rsidRDefault="0077795D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CB1C" w14:textId="77777777" w:rsidR="0077795D" w:rsidRDefault="0077795D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9EE" w14:textId="77777777" w:rsidR="0077795D" w:rsidRDefault="0077795D"/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A140" w14:textId="77777777" w:rsidR="0077795D" w:rsidRDefault="0077795D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DA29" w14:textId="77777777" w:rsidR="0077795D" w:rsidRDefault="0077795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C6E" w14:textId="77777777" w:rsidR="0077795D" w:rsidRDefault="0077795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7105" w14:textId="77777777" w:rsidR="0077795D" w:rsidRDefault="0077795D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841E" w14:textId="77777777" w:rsidR="0077795D" w:rsidRDefault="0077795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852" w14:textId="77777777" w:rsidR="0077795D" w:rsidRDefault="0077795D"/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BF2F" w14:textId="77777777" w:rsidR="0077795D" w:rsidRDefault="0077795D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4F69" w14:textId="77777777" w:rsidR="0077795D" w:rsidRDefault="0077795D"/>
        </w:tc>
      </w:tr>
    </w:tbl>
    <w:p w14:paraId="55C022AA" w14:textId="77777777" w:rsidR="0077795D" w:rsidRDefault="00CA3086">
      <w:pPr>
        <w:spacing w:after="3"/>
        <w:ind w:left="-5" w:hanging="10"/>
      </w:pPr>
      <w:r>
        <w:rPr>
          <w:b/>
        </w:rPr>
        <w:t>Ocular Examination -</w:t>
      </w:r>
      <w:r>
        <w:t xml:space="preserve"> Circle all boxes. Slit lamp assessment is compulsory. </w:t>
      </w:r>
    </w:p>
    <w:tbl>
      <w:tblPr>
        <w:tblStyle w:val="TableGrid"/>
        <w:tblW w:w="10975" w:type="dxa"/>
        <w:tblInd w:w="0" w:type="dxa"/>
        <w:tblCellMar>
          <w:top w:w="4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59"/>
        <w:gridCol w:w="3288"/>
        <w:gridCol w:w="4028"/>
      </w:tblGrid>
      <w:tr w:rsidR="0077795D" w14:paraId="63B93D8A" w14:textId="77777777">
        <w:trPr>
          <w:trHeight w:val="28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772" w14:textId="77777777" w:rsidR="0077795D" w:rsidRDefault="00CA3086">
            <w:pPr>
              <w:spacing w:after="0"/>
              <w:ind w:right="4"/>
              <w:jc w:val="center"/>
            </w:pPr>
            <w:r>
              <w:rPr>
                <w:b/>
                <w:sz w:val="24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4BA3" w14:textId="77777777" w:rsidR="0077795D" w:rsidRDefault="00CA3086">
            <w:pPr>
              <w:spacing w:after="0"/>
              <w:ind w:left="2"/>
              <w:jc w:val="center"/>
            </w:pPr>
            <w:r>
              <w:rPr>
                <w:b/>
                <w:sz w:val="24"/>
              </w:rPr>
              <w:t>Response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8348" w14:textId="77777777" w:rsidR="0077795D" w:rsidRDefault="00CA3086">
            <w:pPr>
              <w:spacing w:after="0"/>
              <w:ind w:right="67"/>
              <w:jc w:val="center"/>
            </w:pPr>
            <w:r>
              <w:rPr>
                <w:b/>
                <w:sz w:val="24"/>
              </w:rPr>
              <w:t>Details/Comments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7795D" w14:paraId="3A06AC6E" w14:textId="77777777">
        <w:trPr>
          <w:trHeight w:val="278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D5E9" w14:textId="77777777" w:rsidR="0077795D" w:rsidRDefault="00CA3086">
            <w:pPr>
              <w:spacing w:after="0"/>
            </w:pPr>
            <w:proofErr w:type="spellStart"/>
            <w:r>
              <w:t>Px</w:t>
            </w:r>
            <w:proofErr w:type="spellEnd"/>
            <w:r>
              <w:t xml:space="preserve"> symptomatic?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3260" w14:textId="77777777" w:rsidR="0077795D" w:rsidRDefault="00CA3086">
            <w:pPr>
              <w:spacing w:after="0"/>
              <w:ind w:right="39"/>
              <w:jc w:val="center"/>
            </w:pPr>
            <w:r>
              <w:t xml:space="preserve">Y/N  (if Y, please add details)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417B" w14:textId="77777777" w:rsidR="0077795D" w:rsidRDefault="0077795D"/>
        </w:tc>
      </w:tr>
      <w:tr w:rsidR="0077795D" w14:paraId="4DBE885B" w14:textId="77777777">
        <w:trPr>
          <w:trHeight w:val="40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B9E7" w14:textId="77777777" w:rsidR="0077795D" w:rsidRDefault="00CA3086">
            <w:pPr>
              <w:spacing w:after="0"/>
            </w:pPr>
            <w:r>
              <w:t xml:space="preserve">Is the Cornea clear?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9768" w14:textId="77777777" w:rsidR="0077795D" w:rsidRDefault="00CA3086">
            <w:pPr>
              <w:spacing w:after="0"/>
              <w:ind w:right="42"/>
              <w:jc w:val="center"/>
            </w:pPr>
            <w:r>
              <w:t xml:space="preserve">Y/N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2503" w14:textId="77777777" w:rsidR="0077795D" w:rsidRDefault="0077795D"/>
        </w:tc>
      </w:tr>
      <w:tr w:rsidR="0077795D" w14:paraId="58FE9B2B" w14:textId="77777777">
        <w:trPr>
          <w:trHeight w:val="40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19A" w14:textId="77777777" w:rsidR="0077795D" w:rsidRDefault="00CA3086">
            <w:pPr>
              <w:spacing w:after="0"/>
            </w:pPr>
            <w:r>
              <w:t xml:space="preserve">Cells in anterior chamber?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A2EC" w14:textId="77777777" w:rsidR="0077795D" w:rsidRDefault="00CA3086">
            <w:pPr>
              <w:tabs>
                <w:tab w:val="center" w:pos="1420"/>
                <w:tab w:val="right" w:pos="3065"/>
              </w:tabs>
              <w:spacing w:after="0"/>
            </w:pPr>
            <w:r>
              <w:t xml:space="preserve">absent </w:t>
            </w:r>
            <w:r>
              <w:tab/>
              <w:t xml:space="preserve">  minimal </w:t>
            </w:r>
            <w:r>
              <w:tab/>
              <w:t xml:space="preserve"> present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E045" w14:textId="77777777" w:rsidR="0077795D" w:rsidRDefault="0077795D"/>
        </w:tc>
      </w:tr>
    </w:tbl>
    <w:p w14:paraId="3A93B43C" w14:textId="77777777" w:rsidR="0077795D" w:rsidRDefault="00CA3086">
      <w:pPr>
        <w:spacing w:after="0"/>
        <w:ind w:left="118" w:hanging="10"/>
      </w:pPr>
      <w:r>
        <w:rPr>
          <w:b/>
        </w:rPr>
        <w:t xml:space="preserve">Criteria for referral back to HES </w:t>
      </w:r>
    </w:p>
    <w:tbl>
      <w:tblPr>
        <w:tblStyle w:val="TableGrid"/>
        <w:tblW w:w="10992" w:type="dxa"/>
        <w:tblInd w:w="0" w:type="dxa"/>
        <w:tblCellMar>
          <w:top w:w="46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497"/>
        <w:gridCol w:w="5495"/>
      </w:tblGrid>
      <w:tr w:rsidR="0077795D" w14:paraId="33E84203" w14:textId="77777777">
        <w:trPr>
          <w:trHeight w:val="1738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60D" w14:textId="77777777" w:rsidR="0077795D" w:rsidRDefault="00CA3086">
            <w:pPr>
              <w:spacing w:after="0"/>
            </w:pPr>
            <w:r>
              <w:rPr>
                <w:b/>
              </w:rPr>
              <w:t xml:space="preserve">Immediate referral by telephone: </w:t>
            </w:r>
          </w:p>
          <w:p w14:paraId="076A3BEA" w14:textId="7C9C9391" w:rsidR="0077795D" w:rsidRDefault="00CA3086">
            <w:pPr>
              <w:tabs>
                <w:tab w:val="right" w:pos="5321"/>
              </w:tabs>
              <w:spacing w:after="0"/>
            </w:pPr>
            <w:r>
              <w:t xml:space="preserve">Pain and redness                </w:t>
            </w:r>
            <w:r>
              <w:t xml:space="preserve"> Significant </w:t>
            </w:r>
            <w:r>
              <w:t xml:space="preserve">ocular inflammation </w:t>
            </w:r>
          </w:p>
          <w:p w14:paraId="118935A9" w14:textId="77777777" w:rsidR="0077795D" w:rsidRDefault="00CA3086">
            <w:pPr>
              <w:tabs>
                <w:tab w:val="center" w:pos="3108"/>
              </w:tabs>
              <w:spacing w:after="0"/>
            </w:pPr>
            <w:r>
              <w:t xml:space="preserve">Wound leak      </w:t>
            </w:r>
            <w:r>
              <w:tab/>
              <w:t xml:space="preserve">  Pupil abnormality </w:t>
            </w:r>
          </w:p>
          <w:p w14:paraId="57DC49F8" w14:textId="2330C11B" w:rsidR="0077795D" w:rsidRDefault="00CA3086">
            <w:pPr>
              <w:tabs>
                <w:tab w:val="right" w:pos="5321"/>
              </w:tabs>
              <w:spacing w:after="0"/>
            </w:pPr>
            <w:r>
              <w:t>Iris prolapse                          I</w:t>
            </w:r>
            <w:r>
              <w:t xml:space="preserve">ntraocular pressure &gt; 21 mmHg </w:t>
            </w:r>
          </w:p>
          <w:p w14:paraId="390E8410" w14:textId="77777777" w:rsidR="0077795D" w:rsidRDefault="00CA3086">
            <w:pPr>
              <w:spacing w:after="0"/>
            </w:pPr>
            <w:r>
              <w:t xml:space="preserve">Visual acuity significantly different from anticipated </w:t>
            </w:r>
          </w:p>
          <w:p w14:paraId="7CED32E6" w14:textId="77777777" w:rsidR="0077795D" w:rsidRDefault="00CA3086">
            <w:pPr>
              <w:spacing w:after="0"/>
            </w:pPr>
            <w:r>
              <w:rPr>
                <w:b/>
              </w:rPr>
              <w:t xml:space="preserve">Remember to send this form to the HES with the patient.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A0A2" w14:textId="77777777" w:rsidR="0077795D" w:rsidRDefault="00CA3086">
            <w:pPr>
              <w:spacing w:after="0"/>
            </w:pPr>
            <w:r>
              <w:rPr>
                <w:b/>
              </w:rPr>
              <w:t xml:space="preserve">Routine referral </w:t>
            </w:r>
          </w:p>
          <w:p w14:paraId="090D4318" w14:textId="77777777" w:rsidR="0077795D" w:rsidRDefault="00CA3086">
            <w:pPr>
              <w:tabs>
                <w:tab w:val="right" w:pos="5319"/>
              </w:tabs>
              <w:spacing w:after="0"/>
            </w:pPr>
            <w:r>
              <w:t xml:space="preserve">Vision &lt; 6/12      </w:t>
            </w:r>
            <w:r>
              <w:tab/>
              <w:t xml:space="preserve"> Unexplained symptoms </w:t>
            </w:r>
          </w:p>
          <w:p w14:paraId="5CD393D5" w14:textId="71293729" w:rsidR="0077795D" w:rsidRDefault="00CA3086">
            <w:pPr>
              <w:spacing w:after="0"/>
            </w:pPr>
            <w:r>
              <w:t xml:space="preserve">Symptomatic anisometropia              </w:t>
            </w:r>
            <w:r>
              <w:t xml:space="preserve">Refractive surprise </w:t>
            </w:r>
          </w:p>
          <w:p w14:paraId="3BDB4159" w14:textId="77777777" w:rsidR="0077795D" w:rsidRDefault="00CA3086">
            <w:pPr>
              <w:tabs>
                <w:tab w:val="center" w:pos="4018"/>
              </w:tabs>
              <w:spacing w:after="0"/>
            </w:pPr>
            <w:r>
              <w:t xml:space="preserve">Need for second eye surgery       </w:t>
            </w:r>
            <w:r>
              <w:tab/>
              <w:t xml:space="preserve"> Patient preference </w:t>
            </w:r>
          </w:p>
          <w:p w14:paraId="6566CD8B" w14:textId="77777777" w:rsidR="0077795D" w:rsidRDefault="00CA3086">
            <w:pPr>
              <w:spacing w:after="0"/>
            </w:pPr>
            <w:r>
              <w:t xml:space="preserve">Other non-urgent ocular pathology  </w:t>
            </w:r>
          </w:p>
        </w:tc>
      </w:tr>
    </w:tbl>
    <w:p w14:paraId="703931DF" w14:textId="77777777" w:rsidR="0077795D" w:rsidRDefault="00CA3086">
      <w:pPr>
        <w:spacing w:after="0"/>
        <w:ind w:left="-5" w:hanging="10"/>
      </w:pPr>
      <w:r>
        <w:rPr>
          <w:b/>
        </w:rPr>
        <w:t xml:space="preserve">Action: Tick one option </w:t>
      </w:r>
    </w:p>
    <w:tbl>
      <w:tblPr>
        <w:tblStyle w:val="TableGrid"/>
        <w:tblW w:w="10634" w:type="dxa"/>
        <w:tblInd w:w="5" w:type="dxa"/>
        <w:tblCellMar>
          <w:top w:w="48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5"/>
        <w:gridCol w:w="10039"/>
      </w:tblGrid>
      <w:tr w:rsidR="0077795D" w14:paraId="461E6524" w14:textId="77777777">
        <w:trPr>
          <w:trHeight w:val="5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E79" w14:textId="77777777" w:rsidR="0077795D" w:rsidRDefault="0077795D"/>
        </w:tc>
        <w:tc>
          <w:tcPr>
            <w:tcW w:w="10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B88A" w14:textId="77777777" w:rsidR="0077795D" w:rsidRDefault="00CA3086">
            <w:pPr>
              <w:spacing w:after="0"/>
            </w:pPr>
            <w:r>
              <w:t xml:space="preserve">Immediate referral back to the HES by telephone and notification to the GP </w:t>
            </w:r>
          </w:p>
        </w:tc>
      </w:tr>
      <w:tr w:rsidR="0077795D" w14:paraId="198C4175" w14:textId="77777777">
        <w:trPr>
          <w:trHeight w:val="5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FC35" w14:textId="77777777" w:rsidR="0077795D" w:rsidRDefault="0077795D"/>
        </w:tc>
        <w:tc>
          <w:tcPr>
            <w:tcW w:w="10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46D6" w14:textId="77777777" w:rsidR="0077795D" w:rsidRDefault="00CA3086">
            <w:pPr>
              <w:spacing w:after="0"/>
            </w:pPr>
            <w:r>
              <w:t xml:space="preserve">Routine referral back to the HES by post and notification to the GP </w:t>
            </w:r>
          </w:p>
        </w:tc>
      </w:tr>
      <w:tr w:rsidR="0077795D" w14:paraId="2972BE5F" w14:textId="77777777">
        <w:trPr>
          <w:trHeight w:val="54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E472" w14:textId="77777777" w:rsidR="0077795D" w:rsidRDefault="0077795D"/>
        </w:tc>
        <w:tc>
          <w:tcPr>
            <w:tcW w:w="10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BE93" w14:textId="77777777" w:rsidR="0077795D" w:rsidRDefault="00CA3086">
            <w:pPr>
              <w:spacing w:after="0"/>
            </w:pPr>
            <w:r>
              <w:t xml:space="preserve">Discharge, report to the HES and notification to the GP </w:t>
            </w:r>
          </w:p>
        </w:tc>
      </w:tr>
    </w:tbl>
    <w:p w14:paraId="1932288E" w14:textId="77777777" w:rsidR="00CA3086" w:rsidRDefault="00CA3086">
      <w:pPr>
        <w:spacing w:after="247"/>
        <w:ind w:left="-5" w:hanging="10"/>
      </w:pPr>
    </w:p>
    <w:p w14:paraId="31FDFDBE" w14:textId="553624E4" w:rsidR="0077795D" w:rsidRDefault="00CA3086">
      <w:pPr>
        <w:spacing w:after="247"/>
        <w:ind w:left="-5" w:hanging="10"/>
      </w:pPr>
      <w:r>
        <w:t xml:space="preserve">Signature:_____________________________________________  OL/SOL ____________________________________ </w:t>
      </w:r>
    </w:p>
    <w:p w14:paraId="77FC3F32" w14:textId="77777777" w:rsidR="0077795D" w:rsidRDefault="00CA3086">
      <w:pPr>
        <w:spacing w:after="3"/>
        <w:ind w:left="-5" w:hanging="10"/>
      </w:pPr>
      <w:r>
        <w:t xml:space="preserve">Date:____/___/_____ </w:t>
      </w:r>
    </w:p>
    <w:sectPr w:rsidR="0077795D">
      <w:pgSz w:w="11906" w:h="16838"/>
      <w:pgMar w:top="1440" w:right="743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5D"/>
    <w:rsid w:val="0077795D"/>
    <w:rsid w:val="009963A4"/>
    <w:rsid w:val="00C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1AC0"/>
  <w15:docId w15:val="{8FE9A7DD-1BDB-459D-A60A-3ED64E6B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Riley</dc:creator>
  <cp:keywords/>
  <cp:lastModifiedBy>sharon beatty</cp:lastModifiedBy>
  <cp:revision>2</cp:revision>
  <dcterms:created xsi:type="dcterms:W3CDTF">2025-11-18T15:13:00Z</dcterms:created>
  <dcterms:modified xsi:type="dcterms:W3CDTF">2025-11-18T15:13:00Z</dcterms:modified>
</cp:coreProperties>
</file>